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0"/>
        <w:tblW w:w="5000" w:type="pct"/>
        <w:tblCellMar>
          <w:left w:w="0" w:type="dxa"/>
          <w:right w:w="0" w:type="dxa"/>
        </w:tblCellMar>
        <w:tblLook w:val="04A0"/>
      </w:tblPr>
      <w:tblGrid>
        <w:gridCol w:w="10348"/>
        <w:gridCol w:w="4790"/>
      </w:tblGrid>
      <w:tr w:rsidR="00A54072" w:rsidRPr="00677C2C" w:rsidTr="00A54072">
        <w:tc>
          <w:tcPr>
            <w:tcW w:w="3418" w:type="pct"/>
            <w:shd w:val="clear" w:color="auto" w:fill="auto"/>
            <w:hideMark/>
          </w:tcPr>
          <w:p w:rsidR="00A54072" w:rsidRPr="00677C2C" w:rsidRDefault="00A54072" w:rsidP="00A5407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426"/>
            <w:bookmarkEnd w:id="0"/>
          </w:p>
        </w:tc>
        <w:tc>
          <w:tcPr>
            <w:tcW w:w="1582" w:type="pct"/>
            <w:tcBorders>
              <w:left w:val="nil"/>
            </w:tcBorders>
            <w:shd w:val="clear" w:color="auto" w:fill="auto"/>
            <w:hideMark/>
          </w:tcPr>
          <w:p w:rsidR="00A54072" w:rsidRPr="00677C2C" w:rsidRDefault="00A54072" w:rsidP="00A5407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42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органами місцевого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розрахунків тарифів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теплову енергію, її виробництво,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транспортування та постачання, а також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розрахунків тарифів на комунальні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послуги, поданих для їх встановлення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10 пункту 10 розділу ІІ)</w:t>
            </w:r>
          </w:p>
        </w:tc>
      </w:tr>
    </w:tbl>
    <w:p w:rsidR="00A54072" w:rsidRPr="00677C2C" w:rsidRDefault="004D0462" w:rsidP="00A54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0462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black" stroked="f"/>
        </w:pict>
      </w:r>
    </w:p>
    <w:p w:rsidR="00526A4F" w:rsidRDefault="00A54072" w:rsidP="00526A4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86"/>
      <w:bookmarkStart w:id="2" w:name="n387"/>
      <w:bookmarkEnd w:id="1"/>
      <w:bookmarkEnd w:id="2"/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ІНФОРМАЦІЯ</w:t>
      </w:r>
      <w:r w:rsidRPr="00677C2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про суб’єкта господарювання, що здійснює надання послуг з поводження з побутовими відходами</w:t>
      </w:r>
      <w:r w:rsidR="00526A4F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(Захоронення побутових відходів на полігоні твердих побутових відходів</w:t>
      </w:r>
      <w:r w:rsidR="00D40DB1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в місті Стрий</w:t>
      </w:r>
      <w:r w:rsidR="00526A4F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Львівської області)</w:t>
      </w:r>
    </w:p>
    <w:p w:rsidR="00A54072" w:rsidRDefault="00A54072" w:rsidP="00526A4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(загальна характеристика виконавця послуг з поводження з побутовими відходами)</w:t>
      </w:r>
    </w:p>
    <w:p w:rsidR="00526A4F" w:rsidRPr="00677C2C" w:rsidRDefault="00526A4F" w:rsidP="00526A4F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  <w:gridCol w:w="6371"/>
        <w:gridCol w:w="2124"/>
        <w:gridCol w:w="1517"/>
        <w:gridCol w:w="2275"/>
        <w:gridCol w:w="1517"/>
      </w:tblGrid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388"/>
            <w:bookmarkEnd w:id="3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до базового рік (факт)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Базовий період (факт)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Передбачено чинними тарифами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Планований період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Річний обсяг надання послуг з вивезення побутових відходів (тонн), усього, зокрема: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населенню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бюджетним установам та організаціям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іншим споживачам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Річний обсяг надання послуг з перероблення побутових відходів (тонн), усього, зокрема: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населенню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бюджетним установам та організаціям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іншим споживачам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Річний обсяг надання послуг із захоронення побутових відходів (тонн), усього, зокрема: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38980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42491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12577,4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43700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населенню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890FF1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2890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10341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3057,4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бюджетним установам та організаціям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890FF1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іншим споживачам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890FF1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36020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30942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8590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bookmarkStart w:id="4" w:name="_GoBack"/>
        <w:bookmarkEnd w:id="4"/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укладених договорів, усього, зокрема з: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населенням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бюджетними установами та організаціями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EB7AA6" w:rsidP="00EB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EB7AA6" w:rsidP="00EB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EB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EB7AA6" w:rsidP="00EB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іншими споживачами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2B0E86" w:rsidP="002B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2B0E86" w:rsidP="002B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2B0E86" w:rsidP="002B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населених пунктів, де надаються послуги з поводження з побутовими відходами, та кількість населення, що проживає у цих населених пунктах (тис. осіб), усього, зокрема: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5.5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5.6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на послугу з вивезення побутових відходів (</w:t>
            </w:r>
            <w:proofErr w:type="spellStart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1 м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vertAlign w:val="superscript"/>
                <w:lang w:eastAsia="uk-UA"/>
              </w:rPr>
              <w:t>-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vertAlign w:val="superscript"/>
                <w:lang w:eastAsia="uk-UA"/>
              </w:rPr>
              <w:t>3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грн. за 1 тонну - потрібне підкреслити):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населення - фізичних осіб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бюджетних установ та організацій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інших споживачів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на послугу з перероблення побутових відходів (</w:t>
            </w:r>
            <w:proofErr w:type="spellStart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1 м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vertAlign w:val="superscript"/>
                <w:lang w:eastAsia="uk-UA"/>
              </w:rPr>
              <w:t>-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vertAlign w:val="superscript"/>
                <w:lang w:eastAsia="uk-UA"/>
              </w:rPr>
              <w:t>3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грн. за 1 тонну - потрібне підкреслити):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населення - фізичних осіб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бюджетних установ та організацій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інших споживачів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на послугу із захоронення побутових відходів (</w:t>
            </w:r>
            <w:proofErr w:type="spellStart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1 м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vertAlign w:val="superscript"/>
                <w:lang w:eastAsia="uk-UA"/>
              </w:rPr>
              <w:t>-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vertAlign w:val="superscript"/>
                <w:lang w:eastAsia="uk-UA"/>
              </w:rPr>
              <w:t>3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грн. за 1 тонну - потрібне підкреслити)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населення - фізичних осіб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49,30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49,30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49,30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2B0E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64,52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бюджетних установ та організацій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124,62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124,62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124,62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2B0E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64,52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інших споживачів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162,54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162,54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162,54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0C1BCB" w:rsidP="000C1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2B0E8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64,52</w:t>
            </w: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на послугу з поводження з побутовими відходами (</w:t>
            </w:r>
            <w:proofErr w:type="spellStart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1 м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vertAlign w:val="superscript"/>
                <w:lang w:eastAsia="uk-UA"/>
              </w:rPr>
              <w:t>-</w:t>
            </w:r>
            <w:r w:rsidRPr="00677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vertAlign w:val="superscript"/>
                <w:lang w:eastAsia="uk-UA"/>
              </w:rPr>
              <w:t>3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грн. за 1 тонну - потрібне підкреслити)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населення - фізичних осіб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бюджетних установ та організацій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інших споживачів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54072" w:rsidRPr="00677C2C" w:rsidTr="00E03FCD"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Вартість реалізації послуг з поводження з побутовими відходами за відповідними тарифами, тис. </w:t>
            </w:r>
            <w:proofErr w:type="spellStart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без ПДВ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54072" w:rsidRPr="00677C2C" w:rsidRDefault="00A54072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03FCD" w:rsidRDefault="00E03FCD" w:rsidP="00E03FCD">
      <w:pPr>
        <w:rPr>
          <w:rFonts w:ascii="Times New Roman" w:hAnsi="Times New Roman" w:cs="Times New Roman"/>
          <w:sz w:val="28"/>
          <w:szCs w:val="28"/>
        </w:rPr>
      </w:pPr>
      <w:bookmarkStart w:id="5" w:name="n389"/>
      <w:bookmarkEnd w:id="5"/>
    </w:p>
    <w:p w:rsidR="00E03FCD" w:rsidRDefault="00E03FCD" w:rsidP="00E03F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tbl>
      <w:tblPr>
        <w:tblpPr w:leftFromText="180" w:rightFromText="180" w:bottomFromText="20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/>
      </w:tblPr>
      <w:tblGrid>
        <w:gridCol w:w="3033"/>
        <w:gridCol w:w="12317"/>
      </w:tblGrid>
      <w:tr w:rsidR="00E03FCD" w:rsidTr="00E03FCD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3FCD" w:rsidRDefault="00E03F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</w:pP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3FCD" w:rsidRDefault="00E03F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E03FCD" w:rsidRDefault="00E03FCD" w:rsidP="00E03F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</w:t>
      </w:r>
    </w:p>
    <w:p w:rsidR="00DE2CAF" w:rsidRDefault="00DE2CAF"/>
    <w:sectPr w:rsidR="00DE2CAF" w:rsidSect="00A5407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4072"/>
    <w:rsid w:val="000C1BCB"/>
    <w:rsid w:val="00132E0A"/>
    <w:rsid w:val="002B0E86"/>
    <w:rsid w:val="004D0462"/>
    <w:rsid w:val="00526A4F"/>
    <w:rsid w:val="00890FF1"/>
    <w:rsid w:val="00925619"/>
    <w:rsid w:val="00A54072"/>
    <w:rsid w:val="00CA0D36"/>
    <w:rsid w:val="00D40DB1"/>
    <w:rsid w:val="00DE2CAF"/>
    <w:rsid w:val="00E03FCD"/>
    <w:rsid w:val="00EB7AA6"/>
    <w:rsid w:val="00FD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1955</Words>
  <Characters>1115</Characters>
  <Application>Microsoft Office Word</Application>
  <DocSecurity>0</DocSecurity>
  <Lines>9</Lines>
  <Paragraphs>6</Paragraphs>
  <ScaleCrop>false</ScaleCrop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8</cp:revision>
  <cp:lastPrinted>2020-01-29T08:26:00Z</cp:lastPrinted>
  <dcterms:created xsi:type="dcterms:W3CDTF">2020-01-24T11:47:00Z</dcterms:created>
  <dcterms:modified xsi:type="dcterms:W3CDTF">2020-01-29T08:27:00Z</dcterms:modified>
</cp:coreProperties>
</file>